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47D" w14:textId="77777777" w:rsidR="00BC6BA7" w:rsidRDefault="00BC6BA7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653CBD4B" w14:textId="0C949FB2" w:rsidR="00A622BA" w:rsidRPr="00965CC8" w:rsidRDefault="00A622BA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2CBCD7E6" w:rsidR="00A622BA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63B36307" w14:textId="77777777" w:rsidR="00BC6BA7" w:rsidRPr="002020B1" w:rsidRDefault="00BC6BA7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5FE63102" w14:textId="15C6A1A7" w:rsidR="00A622BA" w:rsidRPr="00BC6BA7" w:rsidRDefault="00BC6BA7" w:rsidP="00BC6BA7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A622BA"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1CF2F06C" w14:textId="77777777" w:rsidR="00A622BA" w:rsidRPr="00BC6BA7" w:rsidRDefault="00A622BA" w:rsidP="00A622BA">
      <w:pPr>
        <w:pStyle w:val="Bezriadkovania"/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MIESTA</w:t>
      </w:r>
    </w:p>
    <w:p w14:paraId="2EFE18C8" w14:textId="77777777" w:rsidR="009D408B" w:rsidRPr="00BC6BA7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A</w:t>
      </w:r>
    </w:p>
    <w:p w14:paraId="37331CEB" w14:textId="63497235" w:rsidR="00AD53CB" w:rsidRPr="00C74CDD" w:rsidRDefault="00A622BA" w:rsidP="00C74CDD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DFFA25B" w14:textId="5FBCEC6F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</w:t>
      </w:r>
      <w:proofErr w:type="spellStart"/>
      <w:r>
        <w:rPr>
          <w:b/>
          <w:sz w:val="28"/>
          <w:szCs w:val="28"/>
        </w:rPr>
        <w:t>Kubovčíková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11ECF42D" w14:textId="715F3EF8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2016</w:t>
      </w:r>
    </w:p>
    <w:p w14:paraId="4A601AEB" w14:textId="77777777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2016</w:t>
      </w:r>
    </w:p>
    <w:p w14:paraId="5D83971B" w14:textId="77777777" w:rsidR="00D251FD" w:rsidRDefault="00D251FD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4241BC3" w14:textId="24D56C43" w:rsidR="00C74CDD" w:rsidRPr="00BD7EA7" w:rsidRDefault="00A20D4B" w:rsidP="00D251F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485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Fábryová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8452F1D" w14:textId="461EFC20" w:rsidR="00ED3E6B" w:rsidRPr="00BC6BA7" w:rsidRDefault="00ED3E6B" w:rsidP="00C74CDD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B</w:t>
      </w:r>
    </w:p>
    <w:p w14:paraId="1C225B38" w14:textId="13AF4668"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FAC925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64229848" w14:textId="77777777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1ED4271F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4BED975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Nahálková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FD318D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Šilhavá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2E749566" w14:textId="3B098176" w:rsidR="00ED3E6B" w:rsidRDefault="0084187F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7E4D17C" w14:textId="6F92E608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987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</w:t>
      </w:r>
      <w:proofErr w:type="spellStart"/>
      <w:r>
        <w:rPr>
          <w:b/>
          <w:sz w:val="28"/>
          <w:szCs w:val="28"/>
        </w:rPr>
        <w:t>Konôpková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214B8542" w14:textId="7A0A4A6A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Dalibor </w:t>
      </w:r>
      <w:proofErr w:type="spellStart"/>
      <w:r>
        <w:rPr>
          <w:b/>
          <w:sz w:val="28"/>
          <w:szCs w:val="28"/>
        </w:rPr>
        <w:t>Vacek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77D5CFA6" w14:textId="77777777" w:rsidR="004D2797" w:rsidRDefault="004D2797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BC6BA7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5A36A507" w14:textId="462CAD84" w:rsidR="00BD7EA7" w:rsidRPr="00C74CDD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5044D913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Pr="00214A7C">
        <w:rPr>
          <w:b/>
          <w:sz w:val="28"/>
          <w:szCs w:val="28"/>
        </w:rPr>
        <w:t>2015</w:t>
      </w:r>
    </w:p>
    <w:p w14:paraId="0697A9AC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</w:t>
      </w:r>
      <w:proofErr w:type="spellStart"/>
      <w:r>
        <w:rPr>
          <w:b/>
          <w:sz w:val="28"/>
          <w:szCs w:val="28"/>
        </w:rPr>
        <w:t>Sobotníková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54DEF7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Kalmanová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69FA5509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1C7DD69" w14:textId="4A96B704" w:rsidR="002131EE" w:rsidRDefault="00BC6B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1533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</w:t>
      </w:r>
      <w:proofErr w:type="spellStart"/>
      <w:r>
        <w:rPr>
          <w:b/>
          <w:sz w:val="28"/>
          <w:szCs w:val="28"/>
        </w:rPr>
        <w:t>Oračko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74CF2DDA" w14:textId="77777777" w:rsidR="00BC6BA7" w:rsidRDefault="00BC6B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IX. – 1569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</w:t>
      </w:r>
      <w:proofErr w:type="spellStart"/>
      <w:r>
        <w:rPr>
          <w:b/>
          <w:sz w:val="28"/>
          <w:szCs w:val="28"/>
        </w:rPr>
        <w:t>Ferenčuk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12F7F99C" w14:textId="2F8DFA7C" w:rsidR="00BC6BA7" w:rsidRDefault="00BC6B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9C1548" w14:textId="48955813" w:rsidR="00ED3E6B" w:rsidRDefault="00173561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FD1FCC">
        <w:rPr>
          <w:b/>
          <w:sz w:val="28"/>
          <w:szCs w:val="28"/>
        </w:rPr>
        <w:t>0</w:t>
      </w:r>
      <w:r w:rsidR="0052575E">
        <w:rPr>
          <w:b/>
          <w:sz w:val="28"/>
          <w:szCs w:val="28"/>
        </w:rPr>
        <w:t>3.0</w:t>
      </w:r>
      <w:r w:rsidR="00FD1FCC">
        <w:rPr>
          <w:b/>
          <w:sz w:val="28"/>
          <w:szCs w:val="28"/>
        </w:rPr>
        <w:t>5</w:t>
      </w:r>
      <w:r w:rsidR="00BC6BA7">
        <w:rPr>
          <w:b/>
          <w:sz w:val="28"/>
          <w:szCs w:val="28"/>
        </w:rPr>
        <w:t>.2022</w:t>
      </w:r>
    </w:p>
    <w:sectPr w:rsidR="00ED3E6B" w:rsidSect="004D279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75E8" w14:textId="77777777" w:rsidR="00863CD9" w:rsidRDefault="00863CD9" w:rsidP="00AD53CB">
      <w:pPr>
        <w:spacing w:after="0" w:line="240" w:lineRule="auto"/>
      </w:pPr>
      <w:r>
        <w:separator/>
      </w:r>
    </w:p>
  </w:endnote>
  <w:endnote w:type="continuationSeparator" w:id="0">
    <w:p w14:paraId="2AD07CB9" w14:textId="77777777" w:rsidR="00863CD9" w:rsidRDefault="00863CD9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790F" w14:textId="77777777" w:rsidR="00863CD9" w:rsidRDefault="00863CD9" w:rsidP="00AD53CB">
      <w:pPr>
        <w:spacing w:after="0" w:line="240" w:lineRule="auto"/>
      </w:pPr>
      <w:r>
        <w:separator/>
      </w:r>
    </w:p>
  </w:footnote>
  <w:footnote w:type="continuationSeparator" w:id="0">
    <w:p w14:paraId="7D52A442" w14:textId="77777777" w:rsidR="00863CD9" w:rsidRDefault="00863CD9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2BA"/>
    <w:rsid w:val="0000559F"/>
    <w:rsid w:val="000118D6"/>
    <w:rsid w:val="000912AE"/>
    <w:rsid w:val="00106652"/>
    <w:rsid w:val="00123398"/>
    <w:rsid w:val="0014210D"/>
    <w:rsid w:val="00173561"/>
    <w:rsid w:val="001A18B4"/>
    <w:rsid w:val="001A6712"/>
    <w:rsid w:val="001B5903"/>
    <w:rsid w:val="00207806"/>
    <w:rsid w:val="002131EE"/>
    <w:rsid w:val="00250142"/>
    <w:rsid w:val="00332F38"/>
    <w:rsid w:val="003C16B6"/>
    <w:rsid w:val="003F1959"/>
    <w:rsid w:val="00457315"/>
    <w:rsid w:val="00487364"/>
    <w:rsid w:val="004A200A"/>
    <w:rsid w:val="004D2797"/>
    <w:rsid w:val="00523F27"/>
    <w:rsid w:val="0052575E"/>
    <w:rsid w:val="00576F7C"/>
    <w:rsid w:val="005E6A66"/>
    <w:rsid w:val="00617615"/>
    <w:rsid w:val="0064537A"/>
    <w:rsid w:val="006619C2"/>
    <w:rsid w:val="006A112D"/>
    <w:rsid w:val="00714B6B"/>
    <w:rsid w:val="007263B3"/>
    <w:rsid w:val="00751FB1"/>
    <w:rsid w:val="00763F76"/>
    <w:rsid w:val="007D5F79"/>
    <w:rsid w:val="008212AF"/>
    <w:rsid w:val="0082785C"/>
    <w:rsid w:val="0084187F"/>
    <w:rsid w:val="00863CD9"/>
    <w:rsid w:val="00884E51"/>
    <w:rsid w:val="00965CC8"/>
    <w:rsid w:val="00966130"/>
    <w:rsid w:val="0098206F"/>
    <w:rsid w:val="009B74D8"/>
    <w:rsid w:val="009C2DAE"/>
    <w:rsid w:val="009D408B"/>
    <w:rsid w:val="009F7BF1"/>
    <w:rsid w:val="00A16888"/>
    <w:rsid w:val="00A20D4B"/>
    <w:rsid w:val="00A56832"/>
    <w:rsid w:val="00A5764A"/>
    <w:rsid w:val="00A622BA"/>
    <w:rsid w:val="00A641F2"/>
    <w:rsid w:val="00A952B3"/>
    <w:rsid w:val="00AA6BF2"/>
    <w:rsid w:val="00AD53CB"/>
    <w:rsid w:val="00AF0342"/>
    <w:rsid w:val="00B47180"/>
    <w:rsid w:val="00BC6BA7"/>
    <w:rsid w:val="00BD7EA7"/>
    <w:rsid w:val="00C06D26"/>
    <w:rsid w:val="00C74CDD"/>
    <w:rsid w:val="00C764E9"/>
    <w:rsid w:val="00CA1219"/>
    <w:rsid w:val="00CE025F"/>
    <w:rsid w:val="00CF02DF"/>
    <w:rsid w:val="00D251FD"/>
    <w:rsid w:val="00D30E71"/>
    <w:rsid w:val="00DD535A"/>
    <w:rsid w:val="00DF4CF6"/>
    <w:rsid w:val="00E54B80"/>
    <w:rsid w:val="00E81E2C"/>
    <w:rsid w:val="00ED3E6B"/>
    <w:rsid w:val="00F04372"/>
    <w:rsid w:val="00FC45D7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Luptáková Dagmara, Mgr.</cp:lastModifiedBy>
  <cp:revision>8</cp:revision>
  <cp:lastPrinted>2022-01-18T12:28:00Z</cp:lastPrinted>
  <dcterms:created xsi:type="dcterms:W3CDTF">2021-12-15T12:44:00Z</dcterms:created>
  <dcterms:modified xsi:type="dcterms:W3CDTF">2022-05-03T08:43:00Z</dcterms:modified>
</cp:coreProperties>
</file>